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Universidad de San Carlos de Guatemala USAC.</w:t>
      </w:r>
    </w:p>
    <w:p w:rsidR="00000000" w:rsidDel="00000000" w:rsidP="00000000" w:rsidRDefault="00000000" w:rsidRPr="00000000" w14:paraId="00000002">
      <w:pPr>
        <w:spacing w:line="360" w:lineRule="auto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División de Ciencias de la Ingeniería.</w:t>
      </w:r>
    </w:p>
    <w:p w:rsidR="00000000" w:rsidDel="00000000" w:rsidP="00000000" w:rsidRDefault="00000000" w:rsidRPr="00000000" w14:paraId="00000003">
      <w:pPr>
        <w:spacing w:line="360" w:lineRule="auto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Centro Universitario de Occidente CUNOC.</w:t>
      </w:r>
    </w:p>
    <w:p w:rsidR="00000000" w:rsidDel="00000000" w:rsidP="00000000" w:rsidRDefault="00000000" w:rsidRPr="00000000" w14:paraId="00000004">
      <w:pPr>
        <w:spacing w:line="360" w:lineRule="auto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Análisis y diseño 1</w:t>
      </w:r>
    </w:p>
    <w:p w:rsidR="00000000" w:rsidDel="00000000" w:rsidP="00000000" w:rsidRDefault="00000000" w:rsidRPr="00000000" w14:paraId="00000005">
      <w:pPr>
        <w:spacing w:line="360" w:lineRule="auto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Proyecto 2</w:t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Manual de Usuario</w:t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Integrantes</w:t>
      </w:r>
    </w:p>
    <w:p w:rsidR="00000000" w:rsidDel="00000000" w:rsidP="00000000" w:rsidRDefault="00000000" w:rsidRPr="00000000" w14:paraId="0000001A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Elvis Lizandro Aguilar Tax</w:t>
        <w:tab/>
        <w:tab/>
        <w:t xml:space="preserve">201930304 </w:t>
      </w:r>
    </w:p>
    <w:p w:rsidR="00000000" w:rsidDel="00000000" w:rsidP="00000000" w:rsidRDefault="00000000" w:rsidRPr="00000000" w14:paraId="0000001B">
      <w:pPr>
        <w:spacing w:line="360" w:lineRule="auto"/>
        <w:ind w:left="3600"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David Enrique Lux Barrera                201931344</w:t>
      </w:r>
    </w:p>
    <w:p w:rsidR="00000000" w:rsidDel="00000000" w:rsidP="00000000" w:rsidRDefault="00000000" w:rsidRPr="00000000" w14:paraId="0000001C">
      <w:pPr>
        <w:spacing w:line="360" w:lineRule="auto"/>
        <w:ind w:left="3600"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left="3600"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left="3600" w:firstLine="72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Índice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9025.511811023624"/>
            </w:tabs>
            <w:spacing w:before="60" w:line="36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l4ctm6rizx7c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Landing page</w:t>
              <w:tab/>
            </w:r>
          </w:hyperlink>
          <w:r w:rsidDel="00000000" w:rsidR="00000000" w:rsidRPr="00000000">
            <w:fldChar w:fldCharType="begin"/>
            <w:instrText xml:space="preserve"> PAGEREF _l4ctm6rizx7c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9025.511811023624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su6bmfdf9gua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REGISTRO</w:t>
              <w:tab/>
            </w:r>
          </w:hyperlink>
          <w:r w:rsidDel="00000000" w:rsidR="00000000" w:rsidRPr="00000000">
            <w:fldChar w:fldCharType="begin"/>
            <w:instrText xml:space="preserve"> PAGEREF _su6bmfdf9gua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9025.511811023624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w1b2om5og7zj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LOGIN</w:t>
              <w:tab/>
            </w:r>
          </w:hyperlink>
          <w:r w:rsidDel="00000000" w:rsidR="00000000" w:rsidRPr="00000000">
            <w:fldChar w:fldCharType="begin"/>
            <w:instrText xml:space="preserve"> PAGEREF _w1b2om5og7zj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9025.511811023624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rzcfh4ngz43k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RECUPERACION DE CUENTA:</w:t>
              <w:tab/>
            </w:r>
          </w:hyperlink>
          <w:r w:rsidDel="00000000" w:rsidR="00000000" w:rsidRPr="00000000">
            <w:fldChar w:fldCharType="begin"/>
            <w:instrText xml:space="preserve"> PAGEREF _rzcfh4ngz43k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9025.511811023624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p4nw2psz8ut9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USUARIO:</w:t>
              <w:tab/>
            </w:r>
          </w:hyperlink>
          <w:r w:rsidDel="00000000" w:rsidR="00000000" w:rsidRPr="00000000">
            <w:fldChar w:fldCharType="begin"/>
            <w:instrText xml:space="preserve"> PAGEREF _p4nw2psz8ut9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9025.511811023624"/>
            </w:tabs>
            <w:spacing w:before="60" w:line="360" w:lineRule="auto"/>
            <w:ind w:left="360" w:firstLine="0"/>
            <w:rPr>
              <w:color w:val="000000"/>
              <w:u w:val="none"/>
            </w:rPr>
          </w:pPr>
          <w:hyperlink w:anchor="_9q0r4kpz9sb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CALENDARIO</w:t>
              <w:tab/>
            </w:r>
          </w:hyperlink>
          <w:r w:rsidDel="00000000" w:rsidR="00000000" w:rsidRPr="00000000">
            <w:fldChar w:fldCharType="begin"/>
            <w:instrText xml:space="preserve"> PAGEREF _9q0r4kpz9sbe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9025.511811023624"/>
            </w:tabs>
            <w:spacing w:before="60" w:line="360" w:lineRule="auto"/>
            <w:ind w:left="360" w:firstLine="0"/>
            <w:rPr>
              <w:color w:val="000000"/>
              <w:u w:val="none"/>
            </w:rPr>
          </w:pPr>
          <w:hyperlink w:anchor="_zgf2krycxsu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MIS RESERVAS</w:t>
              <w:tab/>
            </w:r>
          </w:hyperlink>
          <w:r w:rsidDel="00000000" w:rsidR="00000000" w:rsidRPr="00000000">
            <w:fldChar w:fldCharType="begin"/>
            <w:instrText xml:space="preserve"> PAGEREF _zgf2krycxsun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9025.511811023624"/>
            </w:tabs>
            <w:spacing w:before="60" w:line="360" w:lineRule="auto"/>
            <w:ind w:left="360" w:firstLine="0"/>
            <w:rPr>
              <w:color w:val="000000"/>
              <w:u w:val="none"/>
            </w:rPr>
          </w:pPr>
          <w:hyperlink w:anchor="_wx2vsthysqw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SERVICIOS</w:t>
              <w:tab/>
            </w:r>
          </w:hyperlink>
          <w:r w:rsidDel="00000000" w:rsidR="00000000" w:rsidRPr="00000000">
            <w:fldChar w:fldCharType="begin"/>
            <w:instrText xml:space="preserve"> PAGEREF _wx2vsthysqwp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9025.511811023624"/>
            </w:tabs>
            <w:spacing w:before="60" w:line="360" w:lineRule="auto"/>
            <w:ind w:left="360" w:firstLine="0"/>
            <w:rPr>
              <w:color w:val="000000"/>
              <w:u w:val="none"/>
            </w:rPr>
          </w:pPr>
          <w:hyperlink w:anchor="_frn64vb2wc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MI CUENTA</w:t>
              <w:tab/>
            </w:r>
          </w:hyperlink>
          <w:r w:rsidDel="00000000" w:rsidR="00000000" w:rsidRPr="00000000">
            <w:fldChar w:fldCharType="begin"/>
            <w:instrText xml:space="preserve"> PAGEREF _frn64vb2wcf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9025.511811023624"/>
            </w:tabs>
            <w:spacing w:before="60" w:line="360" w:lineRule="auto"/>
            <w:rPr>
              <w:b w:val="1"/>
              <w:color w:val="000000"/>
              <w:u w:val="none"/>
            </w:rPr>
          </w:pPr>
          <w:hyperlink w:anchor="_2afhde7wlbt3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ADMINISTRADOR:</w:t>
              <w:tab/>
            </w:r>
          </w:hyperlink>
          <w:r w:rsidDel="00000000" w:rsidR="00000000" w:rsidRPr="00000000">
            <w:fldChar w:fldCharType="begin"/>
            <w:instrText xml:space="preserve"> PAGEREF _2afhde7wlbt3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9025.511811023624"/>
            </w:tabs>
            <w:spacing w:before="60" w:line="360" w:lineRule="auto"/>
            <w:ind w:left="360" w:firstLine="0"/>
            <w:rPr>
              <w:color w:val="000000"/>
              <w:u w:val="none"/>
            </w:rPr>
          </w:pPr>
          <w:hyperlink w:anchor="_p9riztldv1x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REPORTES:</w:t>
              <w:tab/>
            </w:r>
          </w:hyperlink>
          <w:r w:rsidDel="00000000" w:rsidR="00000000" w:rsidRPr="00000000">
            <w:fldChar w:fldCharType="begin"/>
            <w:instrText xml:space="preserve"> PAGEREF _p9riztldv1xm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9025.511811023624"/>
            </w:tabs>
            <w:spacing w:before="60" w:line="360" w:lineRule="auto"/>
            <w:ind w:left="360" w:firstLine="0"/>
            <w:rPr>
              <w:color w:val="000000"/>
              <w:u w:val="none"/>
            </w:rPr>
          </w:pPr>
          <w:hyperlink w:anchor="_2kseuxgb2tk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CITAS</w:t>
              <w:tab/>
            </w:r>
          </w:hyperlink>
          <w:r w:rsidDel="00000000" w:rsidR="00000000" w:rsidRPr="00000000">
            <w:fldChar w:fldCharType="begin"/>
            <w:instrText xml:space="preserve"> PAGEREF _2kseuxgb2tkf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9025.511811023624"/>
            </w:tabs>
            <w:spacing w:before="60" w:line="360" w:lineRule="auto"/>
            <w:ind w:left="360" w:firstLine="0"/>
            <w:rPr>
              <w:color w:val="000000"/>
              <w:u w:val="none"/>
            </w:rPr>
          </w:pPr>
          <w:hyperlink w:anchor="_v6n44zcfe9v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SERVICIOS</w:t>
              <w:tab/>
            </w:r>
          </w:hyperlink>
          <w:r w:rsidDel="00000000" w:rsidR="00000000" w:rsidRPr="00000000">
            <w:fldChar w:fldCharType="begin"/>
            <w:instrText xml:space="preserve"> PAGEREF _v6n44zcfe9v0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9025.511811023624"/>
            </w:tabs>
            <w:spacing w:before="60" w:line="360" w:lineRule="auto"/>
            <w:ind w:left="360" w:firstLine="0"/>
            <w:rPr>
              <w:color w:val="000000"/>
              <w:u w:val="none"/>
            </w:rPr>
          </w:pPr>
          <w:hyperlink w:anchor="_pr6n8l20de5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DATOS DE EMPRESA</w:t>
              <w:tab/>
            </w:r>
          </w:hyperlink>
          <w:r w:rsidDel="00000000" w:rsidR="00000000" w:rsidRPr="00000000">
            <w:fldChar w:fldCharType="begin"/>
            <w:instrText xml:space="preserve"> PAGEREF _pr6n8l20de5g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9025.511811023624"/>
            </w:tabs>
            <w:spacing w:before="60" w:line="360" w:lineRule="auto"/>
            <w:ind w:left="360" w:firstLine="0"/>
            <w:rPr>
              <w:color w:val="000000"/>
              <w:u w:val="none"/>
            </w:rPr>
          </w:pPr>
          <w:hyperlink w:anchor="_dm8vl9bll3n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MI CUENTA</w:t>
              <w:tab/>
            </w:r>
          </w:hyperlink>
          <w:r w:rsidDel="00000000" w:rsidR="00000000" w:rsidRPr="00000000">
            <w:fldChar w:fldCharType="begin"/>
            <w:instrText xml:space="preserve"> PAGEREF _dm8vl9bll3nx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MANUAL DE USUARIO</w:t>
      </w:r>
    </w:p>
    <w:p w:rsidR="00000000" w:rsidDel="00000000" w:rsidP="00000000" w:rsidRDefault="00000000" w:rsidRPr="00000000" w14:paraId="00000031">
      <w:pPr>
        <w:pStyle w:val="Heading1"/>
        <w:spacing w:before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l4ctm6rizx7c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Landing page</w:t>
      </w:r>
    </w:p>
    <w:p w:rsidR="00000000" w:rsidDel="00000000" w:rsidP="00000000" w:rsidRDefault="00000000" w:rsidRPr="00000000" w14:paraId="00000032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 primero que veremos es la página de inicio que es una landing Page de los servicios </w:t>
      </w:r>
    </w:p>
    <w:p w:rsidR="00000000" w:rsidDel="00000000" w:rsidP="00000000" w:rsidRDefault="00000000" w:rsidRPr="00000000" w14:paraId="00000033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578100"/>
            <wp:effectExtent b="0" l="0" r="0" t="0"/>
            <wp:docPr id="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5781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176463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34013" cy="1471336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1471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spacing w:before="0" w:line="240" w:lineRule="auto"/>
        <w:jc w:val="center"/>
        <w:rPr/>
      </w:pPr>
      <w:bookmarkStart w:colFirst="0" w:colLast="0" w:name="_su6bmfdf9gua" w:id="1"/>
      <w:bookmarkEnd w:id="1"/>
      <w:r w:rsidDel="00000000" w:rsidR="00000000" w:rsidRPr="00000000">
        <w:rPr>
          <w:rtl w:val="0"/>
        </w:rPr>
        <w:t xml:space="preserve">REGISTRO</w:t>
      </w:r>
    </w:p>
    <w:p w:rsidR="00000000" w:rsidDel="00000000" w:rsidP="00000000" w:rsidRDefault="00000000" w:rsidRPr="00000000" w14:paraId="00000039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la barra de navegación de la landing page podemos encontrar el boton para loguearse o registrarse, en este caso nos registramos: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LLenamos todos los campos solicitados y le damos enviar</w:t>
      </w:r>
    </w:p>
    <w:p w:rsidR="00000000" w:rsidDel="00000000" w:rsidP="00000000" w:rsidRDefault="00000000" w:rsidRPr="00000000" w14:paraId="0000003B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91213" cy="3267075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13621" r="29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 completó correctamente el formulario aparecerá lo llevará a la siguiente pantalla</w:t>
      </w:r>
    </w:p>
    <w:p w:rsidR="00000000" w:rsidDel="00000000" w:rsidP="00000000" w:rsidRDefault="00000000" w:rsidRPr="00000000" w14:paraId="0000003D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11455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186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 llegará un correo electrónico a su cuenta proporcionada en la que contendrá el código de acceso y confirmación para poder registrarse:</w:t>
      </w:r>
    </w:p>
    <w:p w:rsidR="00000000" w:rsidDel="00000000" w:rsidP="00000000" w:rsidRDefault="00000000" w:rsidRPr="00000000" w14:paraId="0000003F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6035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 copiará y procederá a pegarlo en el espacio correspondiente al código</w:t>
      </w:r>
    </w:p>
    <w:p w:rsidR="00000000" w:rsidDel="00000000" w:rsidP="00000000" w:rsidRDefault="00000000" w:rsidRPr="00000000" w14:paraId="00000041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215009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148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15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Después habrá para poder registrarnos con la autenticación de doble factor, puedes saltarlo o agregarlo siguiendo las instrucciones correspondientes.</w:t>
      </w:r>
    </w:p>
    <w:p w:rsidR="00000000" w:rsidDel="00000000" w:rsidP="00000000" w:rsidRDefault="00000000" w:rsidRPr="00000000" w14:paraId="00000043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74597" cy="2316398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12956" r="230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4597" cy="2316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pasar por el doble factor ya podemos ingresar a la página de inicio de la aplicación y poder gestionar las citas y reservaciones:</w:t>
      </w:r>
    </w:p>
    <w:p w:rsidR="00000000" w:rsidDel="00000000" w:rsidP="00000000" w:rsidRDefault="00000000" w:rsidRPr="00000000" w14:paraId="00000045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06506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212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65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spacing w:before="0" w:line="240" w:lineRule="auto"/>
        <w:jc w:val="center"/>
        <w:rPr/>
      </w:pPr>
      <w:bookmarkStart w:colFirst="0" w:colLast="0" w:name="_w1b2om5og7zj" w:id="2"/>
      <w:bookmarkEnd w:id="2"/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seleccionar el botón de login en la landing page, nos mostrará la siguiente pantalla para poder iniciar sesión con nuestra cuenta.</w:t>
      </w:r>
    </w:p>
    <w:p w:rsidR="00000000" w:rsidDel="00000000" w:rsidP="00000000" w:rsidRDefault="00000000" w:rsidRPr="00000000" w14:paraId="00000048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6162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ingresar los datos que son nuestro correo electrónico y contraseña, y si no hay errores podríamos entrar a la página.</w:t>
      </w:r>
    </w:p>
    <w:p w:rsidR="00000000" w:rsidDel="00000000" w:rsidP="00000000" w:rsidRDefault="00000000" w:rsidRPr="00000000" w14:paraId="0000004A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1914525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269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spacing w:line="360" w:lineRule="auto"/>
        <w:jc w:val="center"/>
        <w:rPr/>
      </w:pPr>
      <w:bookmarkStart w:colFirst="0" w:colLast="0" w:name="_rzcfh4ngz43k" w:id="3"/>
      <w:bookmarkEnd w:id="3"/>
      <w:r w:rsidDel="00000000" w:rsidR="00000000" w:rsidRPr="00000000">
        <w:rPr>
          <w:rtl w:val="0"/>
        </w:rPr>
        <w:t xml:space="preserve">RECUPERACION DE CUENTA: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la parte inferior de login esta la opcion de recuperar contraseña:</w:t>
      </w:r>
    </w:p>
    <w:p w:rsidR="00000000" w:rsidDel="00000000" w:rsidP="00000000" w:rsidRDefault="00000000" w:rsidRPr="00000000" w14:paraId="0000004D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36034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988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0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darle click, esta nos mostrará la pantalla en donde ingresamos nuestra información de correo para poder logearnos nuevamente y cambiar contraseña.</w:t>
      </w:r>
    </w:p>
    <w:p w:rsidR="00000000" w:rsidDel="00000000" w:rsidP="00000000" w:rsidRDefault="00000000" w:rsidRPr="00000000" w14:paraId="0000004F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066441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211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66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p4nw2psz8ut9" w:id="4"/>
      <w:bookmarkEnd w:id="4"/>
      <w:r w:rsidDel="00000000" w:rsidR="00000000" w:rsidRPr="00000000">
        <w:rPr>
          <w:rtl w:val="0"/>
        </w:rPr>
        <w:t xml:space="preserve">USUARIO: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9q0r4kpz9sbe" w:id="5"/>
      <w:bookmarkEnd w:id="5"/>
      <w:r w:rsidDel="00000000" w:rsidR="00000000" w:rsidRPr="00000000">
        <w:rPr>
          <w:rtl w:val="0"/>
        </w:rPr>
        <w:t xml:space="preserve">CALENDARIO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poder reservar un servicio debemos de ir a la parte de calendario de nuestro nav y seleccionar el que dice calendario</w:t>
      </w:r>
    </w:p>
    <w:p w:rsidR="00000000" w:rsidDel="00000000" w:rsidP="00000000" w:rsidRDefault="00000000" w:rsidRPr="00000000" w14:paraId="00000053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48263" cy="1932736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178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1932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ingresar se podrá ver un calendario y en ella los días de la semana y marcados los días que está cerrado</w:t>
      </w:r>
    </w:p>
    <w:p w:rsidR="00000000" w:rsidDel="00000000" w:rsidP="00000000" w:rsidRDefault="00000000" w:rsidRPr="00000000" w14:paraId="00000055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67338" cy="2306852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306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la parte izquierda se podrá ver dos botones, uno para ver los horarios de atención y el otro para agendar una cita.</w:t>
      </w:r>
    </w:p>
    <w:p w:rsidR="00000000" w:rsidDel="00000000" w:rsidP="00000000" w:rsidRDefault="00000000" w:rsidRPr="00000000" w14:paraId="00000057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76888" cy="2399359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399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Ahora paa agendar una cita le damos click al botón de agendar y llenamos los datos que nos solicita el formulario para poder agendar nuestra cita.</w:t>
      </w:r>
    </w:p>
    <w:p w:rsidR="00000000" w:rsidDel="00000000" w:rsidP="00000000" w:rsidRDefault="00000000" w:rsidRPr="00000000" w14:paraId="00000059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05388" cy="2176655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5019" l="3322" r="6146" t="3474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176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spacing w:line="240" w:lineRule="auto"/>
        <w:jc w:val="center"/>
        <w:rPr/>
      </w:pPr>
      <w:bookmarkStart w:colFirst="0" w:colLast="0" w:name="_zgf2krycxsun" w:id="6"/>
      <w:bookmarkEnd w:id="6"/>
      <w:r w:rsidDel="00000000" w:rsidR="00000000" w:rsidRPr="00000000">
        <w:rPr>
          <w:rtl w:val="0"/>
        </w:rPr>
        <w:t xml:space="preserve">MIS RESERVAS</w:t>
      </w:r>
    </w:p>
    <w:p w:rsidR="00000000" w:rsidDel="00000000" w:rsidP="00000000" w:rsidRDefault="00000000" w:rsidRPr="00000000" w14:paraId="0000005B">
      <w:pPr>
        <w:numPr>
          <w:ilvl w:val="0"/>
          <w:numId w:val="12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seleccionar en la parte de mis reservas del nav podremos ver nuestras citas agendas y en ella cancelar las citas. Tomar en cuenta lo escrito ahí porque se pueden tomar multas y asignarlos como malos usuarios por no cancelar con tiempo.</w:t>
      </w:r>
    </w:p>
    <w:p w:rsidR="00000000" w:rsidDel="00000000" w:rsidP="00000000" w:rsidRDefault="00000000" w:rsidRPr="00000000" w14:paraId="0000005C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463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2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darle click a PDF se descargara un archivo pdf de nuestra cita completada</w:t>
      </w:r>
    </w:p>
    <w:p w:rsidR="00000000" w:rsidDel="00000000" w:rsidP="00000000" w:rsidRDefault="00000000" w:rsidRPr="00000000" w14:paraId="0000005E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6924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86025" cy="200025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25795" l="26744" r="299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spacing w:line="240" w:lineRule="auto"/>
        <w:jc w:val="center"/>
        <w:rPr/>
      </w:pPr>
      <w:bookmarkStart w:colFirst="0" w:colLast="0" w:name="_wx2vsthysqwp" w:id="7"/>
      <w:bookmarkEnd w:id="7"/>
      <w:r w:rsidDel="00000000" w:rsidR="00000000" w:rsidRPr="00000000">
        <w:rPr>
          <w:rtl w:val="0"/>
        </w:rPr>
        <w:t xml:space="preserve">SERVICIOS</w:t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la parte de servicios se puede ver todos los servicios que ofrece la empresa </w:t>
      </w:r>
    </w:p>
    <w:p w:rsidR="00000000" w:rsidDel="00000000" w:rsidP="00000000" w:rsidRDefault="00000000" w:rsidRPr="00000000" w14:paraId="00000062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00663" cy="249184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491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darle ver se podrá ver todos los servicios con detalle sobre ese servicio escogido</w:t>
      </w:r>
    </w:p>
    <w:p w:rsidR="00000000" w:rsidDel="00000000" w:rsidP="00000000" w:rsidRDefault="00000000" w:rsidRPr="00000000" w14:paraId="00000064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76838" cy="1891868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1891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jc w:val="center"/>
        <w:rPr/>
      </w:pPr>
      <w:bookmarkStart w:colFirst="0" w:colLast="0" w:name="_frn64vb2wcf" w:id="8"/>
      <w:bookmarkEnd w:id="8"/>
      <w:r w:rsidDel="00000000" w:rsidR="00000000" w:rsidRPr="00000000">
        <w:rPr>
          <w:rtl w:val="0"/>
        </w:rPr>
        <w:t xml:space="preserve">MI CUENTA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final del nav tenemos “Mi cuenta” que es el apartado para poder ver y editar nuestra información de cuenta.</w:t>
      </w:r>
    </w:p>
    <w:p w:rsidR="00000000" w:rsidDel="00000000" w:rsidP="00000000" w:rsidRDefault="00000000" w:rsidRPr="00000000" w14:paraId="0000007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38613" cy="3293016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293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spacing w:line="360" w:lineRule="auto"/>
        <w:rPr/>
      </w:pPr>
      <w:bookmarkStart w:colFirst="0" w:colLast="0" w:name="_2afhde7wlbt3" w:id="9"/>
      <w:bookmarkEnd w:id="9"/>
      <w:r w:rsidDel="00000000" w:rsidR="00000000" w:rsidRPr="00000000">
        <w:rPr>
          <w:rtl w:val="0"/>
        </w:rPr>
        <w:t xml:space="preserve">ADMINISTRADOR:</w:t>
      </w:r>
    </w:p>
    <w:p w:rsidR="00000000" w:rsidDel="00000000" w:rsidP="00000000" w:rsidRDefault="00000000" w:rsidRPr="00000000" w14:paraId="00000077">
      <w:pPr>
        <w:pStyle w:val="Heading2"/>
        <w:spacing w:line="240" w:lineRule="auto"/>
        <w:jc w:val="center"/>
        <w:rPr/>
      </w:pPr>
      <w:bookmarkStart w:colFirst="0" w:colLast="0" w:name="_p9riztldv1xm" w:id="10"/>
      <w:bookmarkEnd w:id="10"/>
      <w:r w:rsidDel="00000000" w:rsidR="00000000" w:rsidRPr="00000000">
        <w:rPr>
          <w:rtl w:val="0"/>
        </w:rPr>
        <w:t xml:space="preserve">REPORTES: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el área de reportes podemos generar citas, servicios, de clientes y de empleados para poder administrar todo lo que se requiera.</w:t>
      </w:r>
    </w:p>
    <w:p w:rsidR="00000000" w:rsidDel="00000000" w:rsidP="00000000" w:rsidRDefault="00000000" w:rsidRPr="00000000" w14:paraId="0000007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006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spacing w:line="240" w:lineRule="auto"/>
        <w:jc w:val="center"/>
        <w:rPr/>
      </w:pPr>
      <w:bookmarkStart w:colFirst="0" w:colLast="0" w:name="_2kseuxgb2tkf" w:id="11"/>
      <w:bookmarkEnd w:id="11"/>
      <w:r w:rsidDel="00000000" w:rsidR="00000000" w:rsidRPr="00000000">
        <w:rPr>
          <w:rtl w:val="0"/>
        </w:rPr>
        <w:t xml:space="preserve">CITAS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la parte de citas del módulo de administrador podremos cambiar el estado de la cita, para poder aceptarla o cancelarla.</w:t>
      </w:r>
    </w:p>
    <w:p w:rsidR="00000000" w:rsidDel="00000000" w:rsidP="00000000" w:rsidRDefault="00000000" w:rsidRPr="00000000" w14:paraId="00000080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spacing w:line="240" w:lineRule="auto"/>
        <w:jc w:val="center"/>
        <w:rPr/>
      </w:pPr>
      <w:bookmarkStart w:colFirst="0" w:colLast="0" w:name="_v6n44zcfe9v0" w:id="12"/>
      <w:bookmarkEnd w:id="12"/>
      <w:r w:rsidDel="00000000" w:rsidR="00000000" w:rsidRPr="00000000">
        <w:rPr>
          <w:rtl w:val="0"/>
        </w:rPr>
        <w:t xml:space="preserve">SERVICIOS</w:t>
      </w:r>
    </w:p>
    <w:p w:rsidR="00000000" w:rsidDel="00000000" w:rsidP="00000000" w:rsidRDefault="00000000" w:rsidRPr="00000000" w14:paraId="00000082">
      <w:pPr>
        <w:numPr>
          <w:ilvl w:val="0"/>
          <w:numId w:val="1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la parte de servicios podremos ver los servicios disponibles y crear o editar esos servicios a nuestra disposición.</w:t>
      </w:r>
    </w:p>
    <w:p w:rsidR="00000000" w:rsidDel="00000000" w:rsidP="00000000" w:rsidRDefault="00000000" w:rsidRPr="00000000" w14:paraId="0000008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1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 escogemos la opción de editar, aparecerá el formulario para poder editar el servicio:</w:t>
      </w:r>
    </w:p>
    <w:p w:rsidR="00000000" w:rsidDel="00000000" w:rsidP="00000000" w:rsidRDefault="00000000" w:rsidRPr="00000000" w14:paraId="0000008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72100" cy="2262188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cambio, si escogemos la opción de crear nos aparecera el modulo para poder crear un nuevo servicio: </w:t>
      </w:r>
    </w:p>
    <w:p w:rsidR="00000000" w:rsidDel="00000000" w:rsidP="00000000" w:rsidRDefault="00000000" w:rsidRPr="00000000" w14:paraId="00000087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6543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4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EMPLEADOS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la parte de empleados del nav podemos editar los roles y permisos de nuestros diferentes usuarios.</w:t>
      </w:r>
    </w:p>
    <w:p w:rsidR="00000000" w:rsidDel="00000000" w:rsidP="00000000" w:rsidRDefault="00000000" w:rsidRPr="00000000" w14:paraId="0000008A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1419225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465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 filtramos por empleado podremos ver los diferentes permisos y al darle click a editar podemos editar sus privilegios como empleado.</w:t>
      </w:r>
    </w:p>
    <w:p w:rsidR="00000000" w:rsidDel="00000000" w:rsidP="00000000" w:rsidRDefault="00000000" w:rsidRPr="00000000" w14:paraId="0000008C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6543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 escogemos un administrador o usuario podemos solo editar el role que este tiene:</w:t>
      </w:r>
    </w:p>
    <w:p w:rsidR="00000000" w:rsidDel="00000000" w:rsidP="00000000" w:rsidRDefault="00000000" w:rsidRPr="00000000" w14:paraId="0000008E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6543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spacing w:line="240" w:lineRule="auto"/>
        <w:ind w:left="720" w:firstLine="0"/>
        <w:rPr/>
      </w:pPr>
      <w:bookmarkStart w:colFirst="0" w:colLast="0" w:name="_pr6n8l20de5g" w:id="13"/>
      <w:bookmarkEnd w:id="13"/>
      <w:r w:rsidDel="00000000" w:rsidR="00000000" w:rsidRPr="00000000">
        <w:rPr>
          <w:rtl w:val="0"/>
        </w:rPr>
        <w:t xml:space="preserve">DATOS DE EMPRESA</w:t>
      </w:r>
    </w:p>
    <w:p w:rsidR="00000000" w:rsidDel="00000000" w:rsidP="00000000" w:rsidRDefault="00000000" w:rsidRPr="00000000" w14:paraId="00000091">
      <w:pPr>
        <w:numPr>
          <w:ilvl w:val="0"/>
          <w:numId w:val="6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datos de empresa podremos configurar las diferentes opciones para crear nuestra tienda online:</w:t>
      </w:r>
    </w:p>
    <w:p w:rsidR="00000000" w:rsidDel="00000000" w:rsidP="00000000" w:rsidRDefault="00000000" w:rsidRPr="00000000" w14:paraId="00000092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229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6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Configuración de horarios, aquí podremos configurar los días y horarios en los que no se laboran o están fuera de horario, además se pueden agregar días festivos que permanecen cerrados.</w:t>
      </w:r>
    </w:p>
    <w:p w:rsidR="00000000" w:rsidDel="00000000" w:rsidP="00000000" w:rsidRDefault="00000000" w:rsidRPr="00000000" w14:paraId="0000009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90764" cy="3090863"/>
            <wp:effectExtent b="0" l="0" r="0" t="0"/>
            <wp:docPr id="2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0764" cy="309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spacing w:line="240" w:lineRule="auto"/>
        <w:jc w:val="center"/>
        <w:rPr/>
      </w:pPr>
      <w:bookmarkStart w:colFirst="0" w:colLast="0" w:name="_dm8vl9bll3nx" w:id="14"/>
      <w:bookmarkEnd w:id="14"/>
      <w:r w:rsidDel="00000000" w:rsidR="00000000" w:rsidRPr="00000000">
        <w:rPr>
          <w:rtl w:val="0"/>
        </w:rPr>
        <w:t xml:space="preserve">MI CUENTA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final del nav tenemos “Mi cuenta” que es el apartado para poder ver y editar nuestra información de cuenta.</w:t>
      </w:r>
    </w:p>
    <w:p w:rsidR="00000000" w:rsidDel="00000000" w:rsidP="00000000" w:rsidRDefault="00000000" w:rsidRPr="00000000" w14:paraId="00000099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38613" cy="3293016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293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360" w:lineRule="auto"/>
    </w:pPr>
    <w:rPr>
      <w:rFonts w:ascii="Times New Roman" w:cs="Times New Roman" w:eastAsia="Times New Roman" w:hAnsi="Times New Roman"/>
      <w:b w:val="1"/>
      <w:sz w:val="26"/>
      <w:szCs w:val="2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line="240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0.png"/><Relationship Id="rId21" Type="http://schemas.openxmlformats.org/officeDocument/2006/relationships/image" Target="media/image12.png"/><Relationship Id="rId24" Type="http://schemas.openxmlformats.org/officeDocument/2006/relationships/image" Target="media/image16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3.png"/><Relationship Id="rId25" Type="http://schemas.openxmlformats.org/officeDocument/2006/relationships/image" Target="media/image28.png"/><Relationship Id="rId28" Type="http://schemas.openxmlformats.org/officeDocument/2006/relationships/image" Target="media/image1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29" Type="http://schemas.openxmlformats.org/officeDocument/2006/relationships/image" Target="media/image29.png"/><Relationship Id="rId7" Type="http://schemas.openxmlformats.org/officeDocument/2006/relationships/image" Target="media/image24.png"/><Relationship Id="rId8" Type="http://schemas.openxmlformats.org/officeDocument/2006/relationships/image" Target="media/image8.png"/><Relationship Id="rId31" Type="http://schemas.openxmlformats.org/officeDocument/2006/relationships/image" Target="media/image14.png"/><Relationship Id="rId30" Type="http://schemas.openxmlformats.org/officeDocument/2006/relationships/image" Target="media/image21.png"/><Relationship Id="rId11" Type="http://schemas.openxmlformats.org/officeDocument/2006/relationships/image" Target="media/image6.png"/><Relationship Id="rId33" Type="http://schemas.openxmlformats.org/officeDocument/2006/relationships/image" Target="media/image13.png"/><Relationship Id="rId10" Type="http://schemas.openxmlformats.org/officeDocument/2006/relationships/image" Target="media/image30.png"/><Relationship Id="rId32" Type="http://schemas.openxmlformats.org/officeDocument/2006/relationships/image" Target="media/image18.png"/><Relationship Id="rId13" Type="http://schemas.openxmlformats.org/officeDocument/2006/relationships/image" Target="media/image17.png"/><Relationship Id="rId35" Type="http://schemas.openxmlformats.org/officeDocument/2006/relationships/image" Target="media/image7.png"/><Relationship Id="rId12" Type="http://schemas.openxmlformats.org/officeDocument/2006/relationships/image" Target="media/image34.png"/><Relationship Id="rId34" Type="http://schemas.openxmlformats.org/officeDocument/2006/relationships/image" Target="media/image27.png"/><Relationship Id="rId15" Type="http://schemas.openxmlformats.org/officeDocument/2006/relationships/image" Target="media/image22.png"/><Relationship Id="rId37" Type="http://schemas.openxmlformats.org/officeDocument/2006/relationships/image" Target="media/image11.png"/><Relationship Id="rId14" Type="http://schemas.openxmlformats.org/officeDocument/2006/relationships/image" Target="media/image9.png"/><Relationship Id="rId36" Type="http://schemas.openxmlformats.org/officeDocument/2006/relationships/image" Target="media/image2.png"/><Relationship Id="rId17" Type="http://schemas.openxmlformats.org/officeDocument/2006/relationships/image" Target="media/image23.png"/><Relationship Id="rId16" Type="http://schemas.openxmlformats.org/officeDocument/2006/relationships/image" Target="media/image31.png"/><Relationship Id="rId19" Type="http://schemas.openxmlformats.org/officeDocument/2006/relationships/image" Target="media/image19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